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AA5" w:rsidRPr="007116ED" w:rsidRDefault="00FC4FE0" w:rsidP="002F0AA5">
      <w:pPr>
        <w:pStyle w:val="Overskrift1"/>
        <w:rPr>
          <w:lang w:val="es-ES"/>
        </w:rPr>
      </w:pPr>
      <w:bookmarkStart w:id="0" w:name="_GoBack"/>
      <w:bookmarkEnd w:id="0"/>
      <w:r>
        <w:rPr>
          <w:rFonts w:eastAsia="Arial"/>
          <w:bdr w:val="nil"/>
          <w:lang w:val="es-ES"/>
        </w:rPr>
        <w:t xml:space="preserve">Caso </w:t>
      </w:r>
      <w:r w:rsidR="002878A0">
        <w:rPr>
          <w:rFonts w:eastAsia="Arial"/>
          <w:bdr w:val="nil"/>
          <w:lang w:val="es-ES"/>
        </w:rPr>
        <w:t>–</w:t>
      </w:r>
      <w:r>
        <w:rPr>
          <w:rFonts w:eastAsia="Arial"/>
          <w:bdr w:val="nil"/>
          <w:lang w:val="es-ES"/>
        </w:rPr>
        <w:t xml:space="preserve"> </w:t>
      </w:r>
      <w:r w:rsidR="002878A0">
        <w:rPr>
          <w:rFonts w:eastAsia="Arial"/>
          <w:bdr w:val="nil"/>
          <w:lang w:val="es-ES"/>
        </w:rPr>
        <w:t>Trabajar sin tensión</w:t>
      </w:r>
    </w:p>
    <w:p w:rsidR="002F0AA5" w:rsidRPr="007116ED" w:rsidRDefault="00A4301E" w:rsidP="002F0AA5">
      <w:pPr>
        <w:rPr>
          <w:lang w:val="es-ES"/>
        </w:rPr>
      </w:pPr>
    </w:p>
    <w:p w:rsidR="002F0AA5" w:rsidRPr="007116ED" w:rsidRDefault="00FC4FE0" w:rsidP="002F0AA5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Enlace al vídeo: </w:t>
      </w:r>
    </w:p>
    <w:p w:rsidR="002F0AA5" w:rsidRDefault="00AB5CFA" w:rsidP="002F0AA5">
      <w:pPr>
        <w:pStyle w:val="Listavistosa-nfasis11"/>
        <w:numPr>
          <w:ilvl w:val="0"/>
          <w:numId w:val="20"/>
        </w:numPr>
        <w:rPr>
          <w:lang w:val="en-US"/>
        </w:rPr>
      </w:pPr>
      <w:r>
        <w:t>Inglés</w:t>
      </w:r>
      <w:hyperlink r:id="rId7" w:history="1">
        <w:r w:rsidRPr="000A47DD">
          <w:rPr>
            <w:rStyle w:val="Hyperlink"/>
            <w:rFonts w:eastAsia="Cambria" w:cs="Cambria"/>
            <w:bdr w:val="nil"/>
            <w:lang w:val="es-ES"/>
          </w:rPr>
          <w:t xml:space="preserve"> https://youtu.be/D2FbzcGe5T0</w:t>
        </w:r>
      </w:hyperlink>
    </w:p>
    <w:p w:rsidR="002F0AA5" w:rsidRDefault="00FC4FE0" w:rsidP="002F0AA5">
      <w:pPr>
        <w:pStyle w:val="Listavistosa-nfasis11"/>
        <w:numPr>
          <w:ilvl w:val="0"/>
          <w:numId w:val="20"/>
        </w:numPr>
        <w:rPr>
          <w:lang w:val="en-US"/>
        </w:rPr>
      </w:pPr>
      <w:r>
        <w:rPr>
          <w:rFonts w:eastAsia="Cambria" w:cs="Cambria"/>
          <w:bdr w:val="nil"/>
          <w:lang w:val="es-ES"/>
        </w:rPr>
        <w:t xml:space="preserve">Español </w:t>
      </w:r>
      <w:hyperlink r:id="rId8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https://youtu.be/1ny9DwKeO44</w:t>
        </w:r>
      </w:hyperlink>
      <w:r>
        <w:rPr>
          <w:rFonts w:eastAsia="Cambria" w:cs="Cambria"/>
          <w:bdr w:val="nil"/>
          <w:lang w:val="es-ES"/>
        </w:rPr>
        <w:t xml:space="preserve"> </w:t>
      </w:r>
    </w:p>
    <w:p w:rsidR="002F0AA5" w:rsidRDefault="00FC4FE0" w:rsidP="002F0AA5">
      <w:pPr>
        <w:pStyle w:val="Listavistosa-nfasis11"/>
        <w:numPr>
          <w:ilvl w:val="0"/>
          <w:numId w:val="20"/>
        </w:numPr>
        <w:rPr>
          <w:lang w:val="en-US"/>
        </w:rPr>
      </w:pPr>
      <w:r>
        <w:rPr>
          <w:rFonts w:eastAsia="Cambria" w:cs="Cambria"/>
          <w:bdr w:val="nil"/>
          <w:lang w:val="es-ES"/>
        </w:rPr>
        <w:t xml:space="preserve">Maltés </w:t>
      </w:r>
      <w:hyperlink r:id="rId9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https://youtu.be/3vupLqaC6l0</w:t>
        </w:r>
      </w:hyperlink>
    </w:p>
    <w:p w:rsidR="002F0AA5" w:rsidRPr="00AB5CFA" w:rsidRDefault="00FC4FE0" w:rsidP="002F0AA5">
      <w:pPr>
        <w:pStyle w:val="Listavistosa-nfasis11"/>
        <w:numPr>
          <w:ilvl w:val="0"/>
          <w:numId w:val="20"/>
        </w:num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Danés </w:t>
      </w:r>
      <w:hyperlink r:id="rId10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https://www.youtube.com/embed/KN9q9mzZiZg?start=456&amp;end=640</w:t>
        </w:r>
      </w:hyperlink>
      <w:r>
        <w:rPr>
          <w:rFonts w:eastAsia="Cambria" w:cs="Cambria"/>
          <w:bdr w:val="nil"/>
          <w:lang w:val="es-ES"/>
        </w:rPr>
        <w:t xml:space="preserve"> </w:t>
      </w:r>
    </w:p>
    <w:p w:rsidR="002F0AA5" w:rsidRPr="003534A4" w:rsidRDefault="00AB5CFA" w:rsidP="002F0AA5">
      <w:pPr>
        <w:pStyle w:val="Listavistosa-nfasis11"/>
        <w:numPr>
          <w:ilvl w:val="0"/>
          <w:numId w:val="20"/>
        </w:numPr>
        <w:rPr>
          <w:lang w:val="en-US"/>
        </w:rPr>
      </w:pPr>
      <w:r>
        <w:t>Griego</w:t>
      </w:r>
      <w:hyperlink r:id="rId11" w:history="1">
        <w:r w:rsidRPr="000A47DD">
          <w:rPr>
            <w:rStyle w:val="Hyperlink"/>
            <w:rFonts w:eastAsia="Cambria" w:cs="Cambria"/>
            <w:bdr w:val="nil"/>
            <w:lang w:val="es-ES"/>
          </w:rPr>
          <w:t xml:space="preserve"> https://youtu.be/S4HlecyIQjM</w:t>
        </w:r>
      </w:hyperlink>
    </w:p>
    <w:p w:rsidR="002F0AA5" w:rsidRDefault="00A4301E" w:rsidP="002F0AA5">
      <w:pPr>
        <w:rPr>
          <w:lang w:val="en-US"/>
        </w:rPr>
      </w:pPr>
    </w:p>
    <w:p w:rsidR="00E31D60" w:rsidRDefault="00FC4FE0" w:rsidP="00E31D60">
      <w:pPr>
        <w:pStyle w:val="Overskrift1"/>
        <w:rPr>
          <w:lang w:val="en-US"/>
        </w:rPr>
      </w:pPr>
      <w:r>
        <w:rPr>
          <w:rFonts w:eastAsia="Arial"/>
          <w:bdr w:val="nil"/>
          <w:lang w:val="es-ES"/>
        </w:rPr>
        <w:t>Instrucciones para el profesor:</w:t>
      </w:r>
    </w:p>
    <w:p w:rsidR="00E31D60" w:rsidRDefault="00A4301E" w:rsidP="00E31D60">
      <w:pPr>
        <w:rPr>
          <w:lang w:val="en-US"/>
        </w:rPr>
      </w:pPr>
    </w:p>
    <w:p w:rsidR="00E31D60" w:rsidRPr="00AB5CFA" w:rsidRDefault="00FC4FE0" w:rsidP="00E31D60">
      <w:pPr>
        <w:rPr>
          <w:lang w:val="es-ES"/>
        </w:rPr>
      </w:pPr>
      <w:r>
        <w:rPr>
          <w:rFonts w:eastAsia="Cambria" w:cs="Cambria"/>
          <w:bdr w:val="nil"/>
          <w:lang w:val="es-ES"/>
        </w:rPr>
        <w:t>El caso se basa en la visualización de un vídeo que trata de cuestiones de seguridad:</w:t>
      </w:r>
    </w:p>
    <w:p w:rsidR="00E31D60" w:rsidRPr="00AB5CFA" w:rsidRDefault="00A4301E" w:rsidP="00E31D60">
      <w:pPr>
        <w:rPr>
          <w:lang w:val="es-ES"/>
        </w:rPr>
      </w:pPr>
    </w:p>
    <w:p w:rsidR="00E31D60" w:rsidRPr="00AB5CFA" w:rsidRDefault="00FC4FE0" w:rsidP="00E31D60">
      <w:pPr>
        <w:rPr>
          <w:lang w:val="es-ES"/>
        </w:rPr>
      </w:pPr>
      <w:r>
        <w:rPr>
          <w:rFonts w:eastAsia="Cambria" w:cs="Cambria"/>
          <w:bdr w:val="nil"/>
          <w:lang w:val="es-ES"/>
        </w:rPr>
        <w:t>El vídeo se puede visualizar en danés o en inglés. La versión en inglés dispone de subtítulos en</w:t>
      </w:r>
      <w:r w:rsidR="00AB5CFA">
        <w:rPr>
          <w:rFonts w:eastAsia="Cambria" w:cs="Cambria"/>
          <w:bdr w:val="nil"/>
          <w:lang w:val="es-ES"/>
        </w:rPr>
        <w:t xml:space="preserve"> </w:t>
      </w:r>
      <w:r>
        <w:rPr>
          <w:rFonts w:eastAsia="Cambria" w:cs="Cambria"/>
          <w:bdr w:val="nil"/>
          <w:lang w:val="es-ES"/>
        </w:rPr>
        <w:t xml:space="preserve">griego, maltés y español. </w:t>
      </w:r>
    </w:p>
    <w:p w:rsidR="00E31D60" w:rsidRPr="00AB5CFA" w:rsidRDefault="00A4301E" w:rsidP="00E31D60">
      <w:pPr>
        <w:rPr>
          <w:lang w:val="es-ES"/>
        </w:rPr>
      </w:pPr>
    </w:p>
    <w:p w:rsidR="00E31D60" w:rsidRPr="00AB5CFA" w:rsidRDefault="00FC4FE0" w:rsidP="00E31D60">
      <w:pPr>
        <w:rPr>
          <w:lang w:val="es-ES"/>
        </w:rPr>
      </w:pPr>
      <w:r>
        <w:rPr>
          <w:rFonts w:eastAsia="Cambria" w:cs="Cambria"/>
          <w:bdr w:val="nil"/>
          <w:lang w:val="es-ES"/>
        </w:rPr>
        <w:t>Lee las preguntas y respuestas que se sugieren a continuación y asegúrate de que todos los participantes saben en qué detalles del vídeo se deben centrar.</w:t>
      </w:r>
    </w:p>
    <w:p w:rsidR="00E31D60" w:rsidRPr="00AB5CFA" w:rsidRDefault="00A4301E" w:rsidP="00E31D60">
      <w:pPr>
        <w:rPr>
          <w:lang w:val="es-ES"/>
        </w:rPr>
      </w:pPr>
    </w:p>
    <w:p w:rsidR="00E31D60" w:rsidRPr="00AB5CFA" w:rsidRDefault="00FC4FE0" w:rsidP="00E31D60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Deja que los participantes de curso vean el vídeo (duración aproximada de 3 minutos), ya sea juntos o individualmente. </w:t>
      </w:r>
    </w:p>
    <w:p w:rsidR="00E31D60" w:rsidRPr="00AB5CFA" w:rsidRDefault="00A4301E" w:rsidP="00E31D60">
      <w:pPr>
        <w:rPr>
          <w:lang w:val="es-ES"/>
        </w:rPr>
      </w:pPr>
    </w:p>
    <w:p w:rsidR="00E31D60" w:rsidRPr="00AB5CFA" w:rsidRDefault="00FC4FE0" w:rsidP="00E31D60">
      <w:pPr>
        <w:pStyle w:val="Overskrift2"/>
        <w:rPr>
          <w:lang w:val="es-ES"/>
        </w:rPr>
      </w:pPr>
      <w:r>
        <w:rPr>
          <w:rFonts w:eastAsia="Arial"/>
          <w:bdr w:val="nil"/>
          <w:lang w:val="es-ES"/>
        </w:rPr>
        <w:t>Preguntas</w:t>
      </w:r>
    </w:p>
    <w:p w:rsidR="00E31D60" w:rsidRPr="00AB5CFA" w:rsidRDefault="00FC4FE0" w:rsidP="00E31D60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Pregunta 1: Nombra algunos de los pasos de seguridad que son necesarios </w:t>
      </w:r>
      <w:r w:rsidRPr="002878A0">
        <w:rPr>
          <w:rFonts w:eastAsia="Cambria" w:cs="Cambria"/>
          <w:bdr w:val="nil"/>
          <w:lang w:val="es-ES"/>
        </w:rPr>
        <w:t>cuando se trabaja</w:t>
      </w:r>
      <w:r w:rsidR="002878A0">
        <w:rPr>
          <w:rFonts w:eastAsia="Cambria" w:cs="Cambria"/>
          <w:bdr w:val="nil"/>
          <w:lang w:val="es-ES"/>
        </w:rPr>
        <w:t xml:space="preserve"> </w:t>
      </w:r>
      <w:r w:rsidR="002878A0" w:rsidRPr="007116ED">
        <w:rPr>
          <w:rFonts w:eastAsia="Cambria" w:cs="Cambria"/>
          <w:bdr w:val="nil"/>
          <w:lang w:val="es-ES"/>
        </w:rPr>
        <w:t>sin tensión.</w:t>
      </w:r>
    </w:p>
    <w:p w:rsidR="00E31D60" w:rsidRPr="00AB5CFA" w:rsidRDefault="00A4301E" w:rsidP="00E31D60">
      <w:pPr>
        <w:rPr>
          <w:lang w:val="es-ES"/>
        </w:rPr>
      </w:pPr>
    </w:p>
    <w:p w:rsidR="00E31D60" w:rsidRPr="002668B2" w:rsidRDefault="00FC4FE0" w:rsidP="00E31D60">
      <w:pPr>
        <w:rPr>
          <w:lang w:val="es-ES"/>
        </w:rPr>
      </w:pPr>
      <w:r w:rsidRPr="002668B2">
        <w:rPr>
          <w:bdr w:val="nil"/>
          <w:lang w:val="es-ES"/>
        </w:rPr>
        <w:t>Pregunta 2: ¿Qué se debe hacer antes de extraer un fusible?</w:t>
      </w:r>
    </w:p>
    <w:p w:rsidR="00E31D60" w:rsidRPr="002668B2" w:rsidRDefault="00A4301E" w:rsidP="00E31D60">
      <w:pPr>
        <w:rPr>
          <w:lang w:val="es-ES"/>
        </w:rPr>
      </w:pPr>
    </w:p>
    <w:p w:rsidR="00E31D60" w:rsidRPr="00AB5CFA" w:rsidRDefault="00FC4FE0" w:rsidP="00E31D60">
      <w:pPr>
        <w:rPr>
          <w:lang w:val="es-ES"/>
        </w:rPr>
      </w:pPr>
      <w:r w:rsidRPr="002668B2">
        <w:rPr>
          <w:bdr w:val="nil"/>
          <w:lang w:val="es-ES"/>
        </w:rPr>
        <w:t xml:space="preserve">Pregunta 3: Es importante asegurarse de </w:t>
      </w:r>
      <w:r w:rsidR="007116ED" w:rsidRPr="002668B2">
        <w:rPr>
          <w:bdr w:val="nil"/>
          <w:lang w:val="es-ES"/>
        </w:rPr>
        <w:t>que la instalación no tiene tensión,</w:t>
      </w:r>
      <w:r w:rsidRPr="002668B2">
        <w:rPr>
          <w:bdr w:val="nil"/>
          <w:lang w:val="es-ES"/>
        </w:rPr>
        <w:t xml:space="preserve"> pero, ¿por qué no es adecuado el tipo de indicador de voltaje antiguo en este caso?</w:t>
      </w:r>
    </w:p>
    <w:p w:rsidR="00E31D60" w:rsidRPr="00AB5CFA" w:rsidRDefault="00A4301E" w:rsidP="00E31D60">
      <w:pPr>
        <w:rPr>
          <w:lang w:val="es-ES"/>
        </w:rPr>
      </w:pPr>
    </w:p>
    <w:p w:rsidR="00E31D60" w:rsidRPr="00AB5CFA" w:rsidRDefault="00FC4FE0" w:rsidP="00E31D60">
      <w:pPr>
        <w:pStyle w:val="Overskrift2"/>
        <w:rPr>
          <w:lang w:val="es-ES"/>
        </w:rPr>
      </w:pPr>
      <w:r>
        <w:rPr>
          <w:rFonts w:eastAsia="Arial"/>
          <w:bdr w:val="nil"/>
          <w:lang w:val="es-ES"/>
        </w:rPr>
        <w:t>Respuestas</w:t>
      </w:r>
    </w:p>
    <w:p w:rsidR="00E31D60" w:rsidRPr="00177A65" w:rsidRDefault="00FC4FE0" w:rsidP="00E31D60">
      <w:pPr>
        <w:rPr>
          <w:lang w:val="es-ES"/>
        </w:rPr>
      </w:pPr>
      <w:r w:rsidRPr="00177A65">
        <w:rPr>
          <w:bdr w:val="nil"/>
          <w:lang w:val="es-ES"/>
        </w:rPr>
        <w:t>Respuesta a la pregunta 1</w:t>
      </w:r>
      <w:r w:rsidRPr="00177A65">
        <w:rPr>
          <w:rFonts w:eastAsia="Cambria" w:cs="Cambria"/>
          <w:bdr w:val="nil"/>
          <w:lang w:val="es-ES"/>
        </w:rPr>
        <w:t xml:space="preserve">: Apagar utilizando el </w:t>
      </w:r>
      <w:r w:rsidR="00177A65" w:rsidRPr="00177A65">
        <w:rPr>
          <w:rFonts w:eastAsia="Cambria" w:cs="Cambria"/>
          <w:bdr w:val="nil"/>
          <w:lang w:val="es-ES"/>
        </w:rPr>
        <w:t>disyun</w:t>
      </w:r>
      <w:r w:rsidRPr="00177A65">
        <w:rPr>
          <w:rFonts w:eastAsia="Cambria" w:cs="Cambria"/>
          <w:bdr w:val="nil"/>
          <w:lang w:val="es-ES"/>
        </w:rPr>
        <w:t>tor, cerrar</w:t>
      </w:r>
      <w:r w:rsidR="00AB5CFA" w:rsidRPr="00177A65">
        <w:rPr>
          <w:rFonts w:eastAsia="Cambria" w:cs="Cambria"/>
          <w:bdr w:val="nil"/>
          <w:lang w:val="es-ES"/>
        </w:rPr>
        <w:t xml:space="preserve"> </w:t>
      </w:r>
      <w:r w:rsidR="00177A65" w:rsidRPr="00177A65">
        <w:rPr>
          <w:rFonts w:eastAsia="Cambria" w:cs="Cambria"/>
          <w:bdr w:val="nil"/>
          <w:lang w:val="es-ES"/>
        </w:rPr>
        <w:t>el disyun</w:t>
      </w:r>
      <w:r w:rsidRPr="00177A65">
        <w:rPr>
          <w:rFonts w:eastAsia="Cambria" w:cs="Cambria"/>
          <w:bdr w:val="nil"/>
          <w:lang w:val="es-ES"/>
        </w:rPr>
        <w:t xml:space="preserve">tor utilizando un </w:t>
      </w:r>
      <w:r w:rsidR="007116ED" w:rsidRPr="00177A65">
        <w:rPr>
          <w:rFonts w:eastAsia="Cambria" w:cs="Cambria"/>
          <w:bdr w:val="nil"/>
          <w:lang w:val="es-ES"/>
        </w:rPr>
        <w:t>candado</w:t>
      </w:r>
      <w:r w:rsidRPr="00177A65">
        <w:rPr>
          <w:rFonts w:eastAsia="Cambria" w:cs="Cambria"/>
          <w:bdr w:val="nil"/>
          <w:lang w:val="es-ES"/>
        </w:rPr>
        <w:t xml:space="preserve">, colgar un cartel que </w:t>
      </w:r>
      <w:r w:rsidR="007116ED" w:rsidRPr="00177A65">
        <w:rPr>
          <w:rFonts w:eastAsia="Cambria" w:cs="Cambria"/>
          <w:bdr w:val="nil"/>
          <w:lang w:val="es-ES"/>
        </w:rPr>
        <w:t>indique</w:t>
      </w:r>
      <w:r w:rsidR="002668B2" w:rsidRPr="00177A65">
        <w:rPr>
          <w:rFonts w:eastAsia="Cambria" w:cs="Cambria"/>
          <w:bdr w:val="nil"/>
          <w:lang w:val="es-ES"/>
        </w:rPr>
        <w:t xml:space="preserve"> que el circuito</w:t>
      </w:r>
      <w:r w:rsidRPr="00177A65">
        <w:rPr>
          <w:rFonts w:eastAsia="Cambria" w:cs="Cambria"/>
          <w:bdr w:val="nil"/>
          <w:lang w:val="es-ES"/>
        </w:rPr>
        <w:t xml:space="preserve"> no se debe volver a conectar.</w:t>
      </w:r>
    </w:p>
    <w:p w:rsidR="00E31D60" w:rsidRPr="00177A65" w:rsidRDefault="00A4301E" w:rsidP="00E31D60">
      <w:pPr>
        <w:rPr>
          <w:lang w:val="es-ES"/>
        </w:rPr>
      </w:pPr>
    </w:p>
    <w:p w:rsidR="00E31D60" w:rsidRPr="00177A65" w:rsidRDefault="00FC4FE0" w:rsidP="00E31D60">
      <w:pPr>
        <w:rPr>
          <w:lang w:val="es-ES"/>
        </w:rPr>
      </w:pPr>
      <w:r w:rsidRPr="00177A65">
        <w:rPr>
          <w:rFonts w:eastAsia="Cambria" w:cs="Cambria"/>
          <w:bdr w:val="nil"/>
          <w:lang w:val="es-ES"/>
        </w:rPr>
        <w:t>Respuesta a la pregunta 2: Utilizar gafas de seguridad y u</w:t>
      </w:r>
      <w:r w:rsidR="002668B2" w:rsidRPr="00177A65">
        <w:rPr>
          <w:rFonts w:eastAsia="Cambria" w:cs="Cambria"/>
          <w:bdr w:val="nil"/>
          <w:lang w:val="es-ES"/>
        </w:rPr>
        <w:t xml:space="preserve">n extractor de fusibles </w:t>
      </w:r>
      <w:r w:rsidRPr="00177A65">
        <w:rPr>
          <w:rFonts w:eastAsia="Cambria" w:cs="Cambria"/>
          <w:bdr w:val="nil"/>
          <w:lang w:val="es-ES"/>
        </w:rPr>
        <w:t>aislado</w:t>
      </w:r>
      <w:r w:rsidR="002668B2" w:rsidRPr="00177A65">
        <w:rPr>
          <w:rFonts w:eastAsia="Cambria" w:cs="Cambria"/>
          <w:bdr w:val="nil"/>
          <w:lang w:val="es-ES"/>
        </w:rPr>
        <w:t>.</w:t>
      </w:r>
    </w:p>
    <w:p w:rsidR="00E31D60" w:rsidRPr="00177A65" w:rsidRDefault="00A4301E" w:rsidP="00E31D60">
      <w:pPr>
        <w:rPr>
          <w:lang w:val="es-ES"/>
        </w:rPr>
      </w:pPr>
    </w:p>
    <w:p w:rsidR="002036C4" w:rsidRPr="00AB5CFA" w:rsidRDefault="00FC4FE0" w:rsidP="00E31D60">
      <w:pPr>
        <w:rPr>
          <w:lang w:val="es-ES"/>
        </w:rPr>
      </w:pPr>
      <w:r w:rsidRPr="00177A65">
        <w:rPr>
          <w:rFonts w:eastAsia="Cambria" w:cs="Cambria"/>
          <w:bdr w:val="nil"/>
          <w:lang w:val="es-ES"/>
        </w:rPr>
        <w:t xml:space="preserve">Respuesta a la pregunta 3: La </w:t>
      </w:r>
      <w:r w:rsidR="002668B2" w:rsidRPr="00177A65">
        <w:rPr>
          <w:rFonts w:eastAsia="Cambria" w:cs="Cambria"/>
          <w:bdr w:val="nil"/>
          <w:lang w:val="es-ES"/>
        </w:rPr>
        <w:t>punta</w:t>
      </w:r>
      <w:r w:rsidRPr="00177A65">
        <w:rPr>
          <w:rFonts w:eastAsia="Cambria" w:cs="Cambria"/>
          <w:bdr w:val="nil"/>
          <w:lang w:val="es-ES"/>
        </w:rPr>
        <w:t xml:space="preserve"> larga </w:t>
      </w:r>
      <w:r w:rsidR="007116ED" w:rsidRPr="00177A65">
        <w:rPr>
          <w:rFonts w:eastAsia="Cambria" w:cs="Cambria"/>
          <w:bdr w:val="nil"/>
          <w:lang w:val="es-ES"/>
        </w:rPr>
        <w:t>no-aislada</w:t>
      </w:r>
      <w:r w:rsidRPr="00177A65">
        <w:rPr>
          <w:rFonts w:eastAsia="Cambria" w:cs="Cambria"/>
          <w:bdr w:val="nil"/>
          <w:lang w:val="es-ES"/>
        </w:rPr>
        <w:t xml:space="preserve"> aumenta el riesgo de crear un cortocircuito y por tanto, un arco</w:t>
      </w:r>
      <w:r w:rsidR="002668B2" w:rsidRPr="00177A65">
        <w:rPr>
          <w:rFonts w:eastAsia="Cambria" w:cs="Cambria"/>
          <w:bdr w:val="nil"/>
          <w:lang w:val="es-ES"/>
        </w:rPr>
        <w:t xml:space="preserve"> eléctrico</w:t>
      </w:r>
      <w:r w:rsidRPr="00177A65">
        <w:rPr>
          <w:rFonts w:eastAsia="Cambria" w:cs="Cambria"/>
          <w:bdr w:val="nil"/>
          <w:lang w:val="es-ES"/>
        </w:rPr>
        <w:t>.</w:t>
      </w:r>
    </w:p>
    <w:sectPr w:rsidR="002036C4" w:rsidRPr="00AB5CFA" w:rsidSect="004838FD">
      <w:headerReference w:type="even" r:id="rId12"/>
      <w:headerReference w:type="default" r:id="rId13"/>
      <w:footerReference w:type="default" r:id="rId14"/>
      <w:pgSz w:w="11900" w:h="16840"/>
      <w:pgMar w:top="1701" w:right="1134" w:bottom="1701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01E" w:rsidRDefault="00A4301E">
      <w:r>
        <w:separator/>
      </w:r>
    </w:p>
  </w:endnote>
  <w:endnote w:type="continuationSeparator" w:id="0">
    <w:p w:rsidR="00A4301E" w:rsidRDefault="00A4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D3" w:rsidRPr="00AB5CFA" w:rsidRDefault="00FC4FE0" w:rsidP="00991AAC">
    <w:pPr>
      <w:pStyle w:val="Sidefod"/>
      <w:rPr>
        <w:lang w:val="es-ES"/>
      </w:rPr>
    </w:pPr>
    <w:r>
      <w:rPr>
        <w:rFonts w:eastAsia="Cambria" w:cs="Cambria"/>
        <w:bdr w:val="nil"/>
        <w:lang w:val="es-ES"/>
      </w:rPr>
      <w:t xml:space="preserve">El apoyo de la Comisión Europea para la realización de esta publicación no </w:t>
    </w:r>
    <w:r w:rsidR="00AB5CFA">
      <w:rPr>
        <w:rFonts w:eastAsia="Cambria" w:cs="Cambria"/>
        <w:bdr w:val="nil"/>
        <w:lang w:val="es-ES"/>
      </w:rPr>
      <w:t>supone</w:t>
    </w:r>
    <w:r>
      <w:rPr>
        <w:rFonts w:eastAsia="Cambria" w:cs="Cambria"/>
        <w:bdr w:val="nil"/>
        <w:lang w:val="es-ES"/>
      </w:rPr>
      <w:t xml:space="preserve"> la aprobación de los contenidos, los cuales reflejan la opinión únicamente de los autores, y la Comisión no se hace responsable del uso que pueda hacerse de la información contenida en el mismo.</w:t>
    </w:r>
  </w:p>
  <w:p w:rsidR="00991AAC" w:rsidRPr="00586666" w:rsidRDefault="00FC4FE0" w:rsidP="00991AAC">
    <w:pPr>
      <w:pStyle w:val="Sidefod"/>
    </w:pPr>
    <w:r>
      <w:rPr>
        <w:rFonts w:eastAsia="Cambria" w:cs="Cambria"/>
        <w:bdr w:val="nil"/>
        <w:lang w:val="es-ES"/>
      </w:rPr>
      <w:t>Safety4El KA202-2016-016</w:t>
    </w:r>
    <w:r>
      <w:rPr>
        <w:rFonts w:eastAsia="Cambria" w:cs="Cambria"/>
        <w:bdr w:val="nil"/>
        <w:lang w:val="es-ES"/>
      </w:rPr>
      <w:tab/>
    </w:r>
    <w:r>
      <w:rPr>
        <w:rFonts w:eastAsia="Cambria" w:cs="Cambria"/>
        <w:bdr w:val="nil"/>
        <w:lang w:val="es-ES"/>
      </w:rPr>
      <w:tab/>
      <w:t xml:space="preserve">Página </w:t>
    </w:r>
    <w:r w:rsidR="00992D3E">
      <w:fldChar w:fldCharType="begin"/>
    </w:r>
    <w:r>
      <w:instrText xml:space="preserve"> PAGE </w:instrText>
    </w:r>
    <w:r w:rsidR="00992D3E">
      <w:fldChar w:fldCharType="separate"/>
    </w:r>
    <w:r w:rsidR="00177A65">
      <w:rPr>
        <w:noProof/>
      </w:rPr>
      <w:t>1</w:t>
    </w:r>
    <w:r w:rsidR="00992D3E">
      <w:fldChar w:fldCharType="end"/>
    </w:r>
    <w:r>
      <w:rPr>
        <w:rFonts w:eastAsia="Cambria" w:cs="Cambria"/>
        <w:bdr w:val="nil"/>
        <w:lang w:val="es-ES"/>
      </w:rPr>
      <w:t xml:space="preserve"> de </w:t>
    </w:r>
    <w:r w:rsidR="00992D3E">
      <w:fldChar w:fldCharType="begin"/>
    </w:r>
    <w:r>
      <w:instrText xml:space="preserve"> NUMPAGES </w:instrText>
    </w:r>
    <w:r w:rsidR="00992D3E">
      <w:fldChar w:fldCharType="separate"/>
    </w:r>
    <w:r w:rsidR="00177A65">
      <w:rPr>
        <w:noProof/>
      </w:rPr>
      <w:t>1</w:t>
    </w:r>
    <w:r w:rsidR="00992D3E">
      <w:rPr>
        <w:noProof/>
      </w:rPr>
      <w:fldChar w:fldCharType="end"/>
    </w:r>
  </w:p>
  <w:p w:rsidR="0041332D" w:rsidRPr="00991AAC" w:rsidRDefault="00A4301E" w:rsidP="00991A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01E" w:rsidRDefault="00A4301E">
      <w:r>
        <w:separator/>
      </w:r>
    </w:p>
  </w:footnote>
  <w:footnote w:type="continuationSeparator" w:id="0">
    <w:p w:rsidR="00A4301E" w:rsidRDefault="00A4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2D" w:rsidRDefault="00AB5CFA">
    <w:pPr>
      <w:pStyle w:val="Sidehoved"/>
    </w:pPr>
    <w:r>
      <w:rPr>
        <w:noProof/>
        <w:lang w:val="es-ES" w:eastAsia="zh-TW"/>
      </w:rPr>
      <w:drawing>
        <wp:inline distT="0" distB="0" distL="0" distR="0">
          <wp:extent cx="1693545" cy="596265"/>
          <wp:effectExtent l="19050" t="0" r="1905" b="0"/>
          <wp:docPr id="3" name="Imagen 3" descr="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2D" w:rsidRPr="004838FD" w:rsidRDefault="00AB5CFA" w:rsidP="002036C4">
    <w:pPr>
      <w:pStyle w:val="Sidehoved"/>
      <w:jc w:val="both"/>
      <w:rPr>
        <w:noProof/>
        <w:lang w:val="da-DK" w:eastAsia="da-DK"/>
      </w:rPr>
    </w:pPr>
    <w:r>
      <w:rPr>
        <w:noProof/>
        <w:lang w:val="es-ES" w:eastAsia="zh-TW"/>
      </w:rPr>
      <w:drawing>
        <wp:inline distT="0" distB="0" distL="0" distR="0">
          <wp:extent cx="1948180" cy="548640"/>
          <wp:effectExtent l="19050" t="0" r="0" b="0"/>
          <wp:docPr id="1" name="Imagen 1" descr="eu_flag_co_funded_pos_%5Brgb%5D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flag_co_funded_pos_%5Brgb%5D_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C4FE0">
      <w:tab/>
    </w:r>
    <w:r w:rsidR="00FC4FE0">
      <w:tab/>
      <w:t xml:space="preserve">     </w:t>
    </w:r>
    <w:r>
      <w:rPr>
        <w:noProof/>
        <w:lang w:val="es-ES" w:eastAsia="zh-TW"/>
      </w:rPr>
      <w:drawing>
        <wp:inline distT="0" distB="0" distL="0" distR="0">
          <wp:extent cx="1351915" cy="787400"/>
          <wp:effectExtent l="19050" t="0" r="0" b="0"/>
          <wp:docPr id="2" name="Imagen 2" descr="logo4el-farve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4el-farve_50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4642" w:rsidRDefault="00A430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5F22"/>
    <w:multiLevelType w:val="hybridMultilevel"/>
    <w:tmpl w:val="CC429E54"/>
    <w:lvl w:ilvl="0" w:tplc="EB164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04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A2E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A9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2A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36A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0C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EA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E9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722A"/>
    <w:multiLevelType w:val="multilevel"/>
    <w:tmpl w:val="9416A0DC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86425E4"/>
    <w:multiLevelType w:val="hybridMultilevel"/>
    <w:tmpl w:val="B1440D56"/>
    <w:lvl w:ilvl="0" w:tplc="597A0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CB7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DD3E2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EB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1433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3F96C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A7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46F9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25906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2261"/>
    <w:multiLevelType w:val="hybridMultilevel"/>
    <w:tmpl w:val="34D8D34E"/>
    <w:lvl w:ilvl="0" w:tplc="4516E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66D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84C7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32B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23F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3CB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A2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00A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2E9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ED3"/>
    <w:multiLevelType w:val="hybridMultilevel"/>
    <w:tmpl w:val="A93A8970"/>
    <w:lvl w:ilvl="0" w:tplc="8B049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02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8A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60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8A3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49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EF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85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D73CE"/>
    <w:multiLevelType w:val="hybridMultilevel"/>
    <w:tmpl w:val="13C027A8"/>
    <w:lvl w:ilvl="0" w:tplc="9666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A7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5860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454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C35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2A3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0A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65F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9C1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794"/>
    <w:multiLevelType w:val="hybridMultilevel"/>
    <w:tmpl w:val="AC8ACDB2"/>
    <w:lvl w:ilvl="0" w:tplc="0C4AE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A6C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BA9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8E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6A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83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20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25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62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0A64"/>
    <w:multiLevelType w:val="hybridMultilevel"/>
    <w:tmpl w:val="7D86FCEC"/>
    <w:lvl w:ilvl="0" w:tplc="CC2C2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093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9A3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821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0BD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C2D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E8C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047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1A4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46B29"/>
    <w:multiLevelType w:val="multilevel"/>
    <w:tmpl w:val="89064A32"/>
    <w:lvl w:ilvl="0">
      <w:start w:val="9"/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253659A"/>
    <w:multiLevelType w:val="hybridMultilevel"/>
    <w:tmpl w:val="E2046F84"/>
    <w:lvl w:ilvl="0" w:tplc="57E8F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8C3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641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6FF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E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CC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04E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04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E6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5255"/>
    <w:multiLevelType w:val="multilevel"/>
    <w:tmpl w:val="9DCABF8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5D5799B"/>
    <w:multiLevelType w:val="hybridMultilevel"/>
    <w:tmpl w:val="188ADE68"/>
    <w:lvl w:ilvl="0" w:tplc="DA1CF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ECE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1037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42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4E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442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45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A8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701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630210"/>
    <w:multiLevelType w:val="hybridMultilevel"/>
    <w:tmpl w:val="93D000D4"/>
    <w:lvl w:ilvl="0" w:tplc="AFCCB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C05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A0E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25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0C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2C9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20C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8F9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38A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07C42"/>
    <w:multiLevelType w:val="multilevel"/>
    <w:tmpl w:val="61904C28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8066041"/>
    <w:multiLevelType w:val="multilevel"/>
    <w:tmpl w:val="F6CEE540"/>
    <w:lvl w:ilvl="0">
      <w:start w:val="9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A5C6B7A"/>
    <w:multiLevelType w:val="multilevel"/>
    <w:tmpl w:val="C7826FF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54272E50"/>
    <w:multiLevelType w:val="hybridMultilevel"/>
    <w:tmpl w:val="0CAC613E"/>
    <w:lvl w:ilvl="0" w:tplc="30F0F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64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68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A48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027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86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85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46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48F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41785"/>
    <w:multiLevelType w:val="hybridMultilevel"/>
    <w:tmpl w:val="1EAE443E"/>
    <w:lvl w:ilvl="0" w:tplc="A2788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28B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AC2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5AD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64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C8EE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6A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84E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FAC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AD404B"/>
    <w:multiLevelType w:val="hybridMultilevel"/>
    <w:tmpl w:val="7BA84FA6"/>
    <w:lvl w:ilvl="0" w:tplc="23D04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23D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34BA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AD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652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AC4B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E7F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24D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556BB"/>
    <w:multiLevelType w:val="hybridMultilevel"/>
    <w:tmpl w:val="82207A1E"/>
    <w:lvl w:ilvl="0" w:tplc="BD5AC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A8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2F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E7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A5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AB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6C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E4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EF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0"/>
  </w:num>
  <w:num w:numId="5">
    <w:abstractNumId w:val="3"/>
  </w:num>
  <w:num w:numId="6">
    <w:abstractNumId w:val="14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2"/>
  </w:num>
  <w:num w:numId="12">
    <w:abstractNumId w:val="9"/>
  </w:num>
  <w:num w:numId="13">
    <w:abstractNumId w:val="19"/>
  </w:num>
  <w:num w:numId="14">
    <w:abstractNumId w:val="6"/>
  </w:num>
  <w:num w:numId="15">
    <w:abstractNumId w:val="12"/>
  </w:num>
  <w:num w:numId="16">
    <w:abstractNumId w:val="16"/>
  </w:num>
  <w:num w:numId="17">
    <w:abstractNumId w:val="4"/>
  </w:num>
  <w:num w:numId="18">
    <w:abstractNumId w:val="18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12"/>
    <w:rsid w:val="00177A65"/>
    <w:rsid w:val="002668B2"/>
    <w:rsid w:val="002878A0"/>
    <w:rsid w:val="004C4574"/>
    <w:rsid w:val="005A3921"/>
    <w:rsid w:val="006B5515"/>
    <w:rsid w:val="007116ED"/>
    <w:rsid w:val="00886175"/>
    <w:rsid w:val="008E75F4"/>
    <w:rsid w:val="00992D3E"/>
    <w:rsid w:val="009A7912"/>
    <w:rsid w:val="00A4301E"/>
    <w:rsid w:val="00AB5CFA"/>
    <w:rsid w:val="00EE18D3"/>
    <w:rsid w:val="00FC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9F0638-8D82-4A4E-9239-EF4EBA9B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6102"/>
    <w:rPr>
      <w:rFonts w:ascii="Cambria" w:hAnsi="Cambria"/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link w:val="Overskrift1Tegn"/>
    <w:qFormat/>
    <w:rsid w:val="00BB2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9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6C2C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TexteParagraph">
    <w:name w:val="1TexteParagraphé"/>
    <w:basedOn w:val="Normal"/>
    <w:rsid w:val="009A7912"/>
    <w:pPr>
      <w:tabs>
        <w:tab w:val="left" w:pos="1134"/>
      </w:tabs>
      <w:spacing w:line="220" w:lineRule="exact"/>
      <w:ind w:left="992" w:right="227" w:hanging="567"/>
    </w:pPr>
    <w:rPr>
      <w:rFonts w:ascii="Helvetica" w:hAnsi="Helvetica"/>
      <w:sz w:val="18"/>
      <w:szCs w:val="20"/>
      <w:lang w:val="fr-FR" w:eastAsia="da-DK"/>
    </w:rPr>
  </w:style>
  <w:style w:type="character" w:styleId="Hyperlink">
    <w:name w:val="Hyperlink"/>
    <w:rsid w:val="00BB2FC9"/>
    <w:rPr>
      <w:color w:val="0000FF"/>
      <w:u w:val="single"/>
    </w:rPr>
  </w:style>
  <w:style w:type="paragraph" w:styleId="Markeringsbobletekst">
    <w:name w:val="Balloon Text"/>
    <w:basedOn w:val="Normal"/>
    <w:semiHidden/>
    <w:rsid w:val="00D559A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5E261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rsid w:val="005E2610"/>
    <w:pPr>
      <w:tabs>
        <w:tab w:val="center" w:pos="4320"/>
        <w:tab w:val="right" w:pos="8640"/>
      </w:tabs>
    </w:pPr>
  </w:style>
  <w:style w:type="character" w:customStyle="1" w:styleId="Overskrift2Tegn">
    <w:name w:val="Overskrift 2 Tegn"/>
    <w:link w:val="Overskrift2"/>
    <w:rsid w:val="00643C47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Sidetal">
    <w:name w:val="page number"/>
    <w:basedOn w:val="Standardskrifttypeiafsnit"/>
    <w:rsid w:val="00630B6F"/>
  </w:style>
  <w:style w:type="paragraph" w:customStyle="1" w:styleId="Normal1">
    <w:name w:val="Normal1"/>
    <w:basedOn w:val="Normal"/>
    <w:rsid w:val="00630B6F"/>
    <w:rPr>
      <w:rFonts w:eastAsia="Calibri"/>
      <w:lang w:val="da-DK" w:eastAsia="da-DK"/>
    </w:rPr>
  </w:style>
  <w:style w:type="character" w:customStyle="1" w:styleId="normalchar1">
    <w:name w:val="normal__char1"/>
    <w:rsid w:val="00630B6F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rwrro">
    <w:name w:val="rwrro"/>
    <w:rsid w:val="008009D8"/>
    <w:rPr>
      <w:strike w:val="0"/>
      <w:dstrike w:val="0"/>
      <w:color w:val="3F52B8"/>
      <w:u w:val="none"/>
      <w:effect w:val="none"/>
    </w:rPr>
  </w:style>
  <w:style w:type="character" w:customStyle="1" w:styleId="Overskrift1Tegn">
    <w:name w:val="Overskrift 1 Tegn"/>
    <w:link w:val="Overskrift1"/>
    <w:locked/>
    <w:rsid w:val="0059610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ocked/>
    <w:rsid w:val="00596102"/>
    <w:rPr>
      <w:rFonts w:ascii="Calibri" w:hAnsi="Calibri" w:cs="Times New Roman"/>
      <w:b/>
      <w:bCs/>
      <w:color w:val="4F81BD"/>
      <w:sz w:val="26"/>
      <w:szCs w:val="26"/>
      <w:lang w:val="en-GB"/>
    </w:rPr>
  </w:style>
  <w:style w:type="paragraph" w:customStyle="1" w:styleId="Listavistosa-nfasis11">
    <w:name w:val="Lista vistosa - Énfasis 11"/>
    <w:basedOn w:val="Normal"/>
    <w:uiPriority w:val="34"/>
    <w:qFormat/>
    <w:rsid w:val="00596102"/>
    <w:pPr>
      <w:ind w:left="720"/>
      <w:contextualSpacing/>
    </w:pPr>
  </w:style>
  <w:style w:type="character" w:customStyle="1" w:styleId="SidefodTegn">
    <w:name w:val="Sidefod Tegn"/>
    <w:link w:val="Sidefod"/>
    <w:rsid w:val="00385EA2"/>
    <w:rPr>
      <w:rFonts w:ascii="Cambria" w:hAnsi="Cambria"/>
      <w:sz w:val="24"/>
      <w:szCs w:val="24"/>
      <w:lang w:val="en-GB" w:eastAsia="en-US"/>
    </w:rPr>
  </w:style>
  <w:style w:type="character" w:customStyle="1" w:styleId="Ulstomtale1">
    <w:name w:val="Uløst omtale1"/>
    <w:uiPriority w:val="99"/>
    <w:semiHidden/>
    <w:unhideWhenUsed/>
    <w:rsid w:val="00E31D60"/>
    <w:rPr>
      <w:color w:val="808080"/>
      <w:shd w:val="clear" w:color="auto" w:fill="E6E6E6"/>
    </w:rPr>
  </w:style>
  <w:style w:type="character" w:styleId="Kommentarhenvisning">
    <w:name w:val="annotation reference"/>
    <w:basedOn w:val="Standardskrifttypeiafsnit"/>
    <w:rsid w:val="007116ED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7116E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7116ED"/>
    <w:rPr>
      <w:rFonts w:ascii="Cambria" w:hAnsi="Cambria"/>
      <w:lang w:val="en-GB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7116ED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7116ED"/>
    <w:rPr>
      <w:rFonts w:ascii="Cambria" w:hAnsi="Cambri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ny9DwKeO4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%20https://youtu.be/D2FbzcGe5T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%20https://youtu.be/S4HlecyIQj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embed/KN9q9mzZiZg?start=456&amp;end=6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3vupLqaC6l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1537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Agenda for Brussels workshop</vt:lpstr>
      <vt:lpstr>Agenda for Brussels workshop</vt:lpstr>
      <vt:lpstr>Agenda for Brussels workshop</vt:lpstr>
    </vt:vector>
  </TitlesOfParts>
  <Company>Syddansk Erhvervsskole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Brussels workshop</dc:title>
  <dc:creator>Kent Andersen</dc:creator>
  <cp:lastModifiedBy>Microsoft Office-bruger</cp:lastModifiedBy>
  <cp:revision>2</cp:revision>
  <cp:lastPrinted>2017-04-18T23:53:00Z</cp:lastPrinted>
  <dcterms:created xsi:type="dcterms:W3CDTF">2018-05-17T06:29:00Z</dcterms:created>
  <dcterms:modified xsi:type="dcterms:W3CDTF">2018-05-17T06:29:00Z</dcterms:modified>
</cp:coreProperties>
</file>